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56F8" w14:textId="77777777" w:rsidR="005E045F" w:rsidRDefault="00000000">
      <w:pPr>
        <w:tabs>
          <w:tab w:val="left" w:pos="7110"/>
        </w:tabs>
        <w:spacing w:after="120"/>
        <w:jc w:val="center"/>
        <w:rPr>
          <w:rFonts w:ascii="Arial" w:eastAsia="Arial" w:hAnsi="Arial" w:cs="Arial"/>
          <w:sz w:val="44"/>
          <w:szCs w:val="44"/>
        </w:rPr>
      </w:pPr>
      <w:r>
        <w:rPr>
          <w:rFonts w:ascii="Arial" w:eastAsia="Arial" w:hAnsi="Arial" w:cs="Arial"/>
          <w:sz w:val="44"/>
          <w:szCs w:val="44"/>
        </w:rPr>
        <w:t xml:space="preserve">ROUDHAM &amp; LARLING PARISH COUNCIL </w:t>
      </w:r>
    </w:p>
    <w:p w14:paraId="56965C88" w14:textId="74C6BE3C" w:rsidR="005E045F" w:rsidRDefault="001A10EC">
      <w:pPr>
        <w:spacing w:after="120"/>
        <w:jc w:val="both"/>
        <w:rPr>
          <w:rFonts w:ascii="Arial" w:eastAsia="Arial" w:hAnsi="Arial" w:cs="Arial"/>
          <w:sz w:val="24"/>
          <w:szCs w:val="24"/>
        </w:rPr>
      </w:pPr>
      <w:r>
        <w:rPr>
          <w:rFonts w:ascii="Arial" w:eastAsia="Arial" w:hAnsi="Arial" w:cs="Arial"/>
          <w:sz w:val="24"/>
          <w:szCs w:val="24"/>
        </w:rPr>
        <w:t>November</w:t>
      </w:r>
      <w:r w:rsidR="00434367">
        <w:rPr>
          <w:rFonts w:ascii="Arial" w:eastAsia="Arial" w:hAnsi="Arial" w:cs="Arial"/>
          <w:sz w:val="24"/>
          <w:szCs w:val="24"/>
        </w:rPr>
        <w:t xml:space="preserve"> 2023</w:t>
      </w:r>
    </w:p>
    <w:p w14:paraId="6168B195" w14:textId="77777777" w:rsidR="005E045F" w:rsidRDefault="00000000">
      <w:pPr>
        <w:spacing w:after="120"/>
        <w:jc w:val="both"/>
        <w:rPr>
          <w:rFonts w:ascii="Arial" w:eastAsia="Arial" w:hAnsi="Arial" w:cs="Arial"/>
          <w:sz w:val="24"/>
          <w:szCs w:val="24"/>
        </w:rPr>
      </w:pPr>
      <w:r>
        <w:rPr>
          <w:rFonts w:ascii="Arial" w:eastAsia="Arial" w:hAnsi="Arial" w:cs="Arial"/>
          <w:b/>
          <w:sz w:val="24"/>
          <w:szCs w:val="24"/>
        </w:rPr>
        <w:t>To all members of the Council</w:t>
      </w:r>
    </w:p>
    <w:p w14:paraId="08719BB7" w14:textId="211FFC3C" w:rsidR="005E045F" w:rsidRDefault="00000000">
      <w:pPr>
        <w:spacing w:after="120"/>
        <w:jc w:val="both"/>
        <w:rPr>
          <w:rFonts w:ascii="Arial" w:eastAsia="Arial" w:hAnsi="Arial" w:cs="Arial"/>
          <w:sz w:val="24"/>
          <w:szCs w:val="24"/>
        </w:rPr>
      </w:pPr>
      <w:r>
        <w:rPr>
          <w:rFonts w:ascii="Arial" w:eastAsia="Arial" w:hAnsi="Arial" w:cs="Arial"/>
          <w:sz w:val="24"/>
          <w:szCs w:val="24"/>
        </w:rPr>
        <w:t xml:space="preserve">You are hereby summoned to attend a Meeting of Roudham &amp; Larling Parish Council to be held in David O Neale Memorial Hall, The Street, Bridgham on Thursday, </w:t>
      </w:r>
      <w:r w:rsidR="009C67B4">
        <w:rPr>
          <w:rFonts w:ascii="Arial" w:eastAsia="Arial" w:hAnsi="Arial" w:cs="Arial"/>
          <w:sz w:val="24"/>
          <w:szCs w:val="24"/>
        </w:rPr>
        <w:t>23</w:t>
      </w:r>
      <w:r>
        <w:rPr>
          <w:rFonts w:ascii="Arial" w:eastAsia="Arial" w:hAnsi="Arial" w:cs="Arial"/>
          <w:sz w:val="24"/>
          <w:szCs w:val="24"/>
        </w:rPr>
        <w:t xml:space="preserve"> </w:t>
      </w:r>
      <w:r w:rsidR="001A10EC">
        <w:rPr>
          <w:rFonts w:ascii="Arial" w:eastAsia="Arial" w:hAnsi="Arial" w:cs="Arial"/>
          <w:sz w:val="24"/>
          <w:szCs w:val="24"/>
        </w:rPr>
        <w:t>November</w:t>
      </w:r>
      <w:r>
        <w:rPr>
          <w:rFonts w:ascii="Arial" w:eastAsia="Arial" w:hAnsi="Arial" w:cs="Arial"/>
          <w:sz w:val="24"/>
          <w:szCs w:val="24"/>
        </w:rPr>
        <w:t xml:space="preserve"> 2023 at 7.30 p.m. for the purpose of transacting the following business.</w:t>
      </w:r>
    </w:p>
    <w:p w14:paraId="096F7541" w14:textId="77777777" w:rsidR="005E045F" w:rsidRDefault="005E045F">
      <w:pPr>
        <w:spacing w:after="120"/>
        <w:jc w:val="both"/>
        <w:rPr>
          <w:rFonts w:ascii="Arial" w:eastAsia="Arial" w:hAnsi="Arial" w:cs="Arial"/>
          <w:sz w:val="22"/>
          <w:szCs w:val="22"/>
        </w:rPr>
      </w:pPr>
    </w:p>
    <w:p w14:paraId="13F1F3D1" w14:textId="77777777" w:rsidR="005E045F" w:rsidRDefault="00000000">
      <w:pPr>
        <w:spacing w:after="120"/>
        <w:jc w:val="both"/>
        <w:rPr>
          <w:rFonts w:ascii="Arial" w:eastAsia="Arial" w:hAnsi="Arial" w:cs="Arial"/>
          <w:sz w:val="24"/>
          <w:szCs w:val="24"/>
        </w:rPr>
      </w:pPr>
      <w:r>
        <w:rPr>
          <w:rFonts w:ascii="Arial" w:eastAsia="Arial" w:hAnsi="Arial" w:cs="Arial"/>
          <w:sz w:val="24"/>
          <w:szCs w:val="24"/>
        </w:rPr>
        <w:t>Alison Pena</w:t>
      </w:r>
    </w:p>
    <w:p w14:paraId="44234B0E" w14:textId="77777777" w:rsidR="005E045F" w:rsidRDefault="00000000">
      <w:pPr>
        <w:spacing w:after="120"/>
        <w:jc w:val="both"/>
        <w:rPr>
          <w:rFonts w:ascii="Arial" w:eastAsia="Arial" w:hAnsi="Arial" w:cs="Arial"/>
          <w:sz w:val="24"/>
          <w:szCs w:val="24"/>
        </w:rPr>
      </w:pPr>
      <w:r>
        <w:rPr>
          <w:rFonts w:ascii="Arial" w:eastAsia="Arial" w:hAnsi="Arial" w:cs="Arial"/>
          <w:sz w:val="24"/>
          <w:szCs w:val="24"/>
        </w:rPr>
        <w:t>Clerk to the Parish Council</w:t>
      </w:r>
    </w:p>
    <w:p w14:paraId="19031F6C" w14:textId="77777777" w:rsidR="005E045F" w:rsidRDefault="005E045F">
      <w:pPr>
        <w:spacing w:after="120"/>
        <w:jc w:val="both"/>
        <w:rPr>
          <w:rFonts w:ascii="Arial" w:eastAsia="Arial" w:hAnsi="Arial" w:cs="Arial"/>
          <w:b/>
          <w:sz w:val="22"/>
          <w:szCs w:val="22"/>
        </w:rPr>
      </w:pPr>
    </w:p>
    <w:p w14:paraId="27D922B7" w14:textId="77777777" w:rsidR="005E045F" w:rsidRDefault="00000000">
      <w:pPr>
        <w:spacing w:after="120"/>
        <w:jc w:val="both"/>
        <w:rPr>
          <w:rFonts w:ascii="Arial" w:eastAsia="Arial" w:hAnsi="Arial" w:cs="Arial"/>
          <w:b/>
          <w:sz w:val="22"/>
          <w:szCs w:val="22"/>
          <w:u w:val="single"/>
        </w:rPr>
      </w:pPr>
      <w:r>
        <w:rPr>
          <w:rFonts w:ascii="Arial" w:eastAsia="Arial" w:hAnsi="Arial" w:cs="Arial"/>
          <w:b/>
          <w:sz w:val="22"/>
          <w:szCs w:val="22"/>
          <w:u w:val="single"/>
        </w:rPr>
        <w:t>Agenda</w:t>
      </w:r>
    </w:p>
    <w:p w14:paraId="50158DF6" w14:textId="77777777" w:rsidR="005E045F" w:rsidRDefault="005E045F">
      <w:pPr>
        <w:spacing w:after="120"/>
        <w:jc w:val="both"/>
        <w:rPr>
          <w:rFonts w:ascii="Arial" w:eastAsia="Arial" w:hAnsi="Arial" w:cs="Arial"/>
          <w:b/>
          <w:sz w:val="22"/>
          <w:szCs w:val="22"/>
          <w:u w:val="single"/>
        </w:rPr>
      </w:pPr>
    </w:p>
    <w:p w14:paraId="65F3FB25" w14:textId="1E16B96C" w:rsidR="005E045F" w:rsidRDefault="00EC4072">
      <w:pPr>
        <w:numPr>
          <w:ilvl w:val="0"/>
          <w:numId w:val="1"/>
        </w:numPr>
        <w:spacing w:after="120"/>
        <w:jc w:val="both"/>
        <w:rPr>
          <w:rFonts w:ascii="Arial" w:eastAsia="Arial" w:hAnsi="Arial" w:cs="Arial"/>
          <w:sz w:val="22"/>
          <w:szCs w:val="22"/>
        </w:rPr>
      </w:pPr>
      <w:r>
        <w:rPr>
          <w:rFonts w:ascii="Arial" w:eastAsia="Arial" w:hAnsi="Arial" w:cs="Arial"/>
          <w:b/>
          <w:sz w:val="22"/>
          <w:szCs w:val="22"/>
        </w:rPr>
        <w:t xml:space="preserve">   Apologies for absence: to consider accepting</w:t>
      </w:r>
      <w:r>
        <w:rPr>
          <w:rFonts w:ascii="Arial" w:eastAsia="Arial" w:hAnsi="Arial" w:cs="Arial"/>
          <w:sz w:val="22"/>
          <w:szCs w:val="22"/>
        </w:rPr>
        <w:t xml:space="preserve"> the reasons for any apologies for absence.</w:t>
      </w:r>
    </w:p>
    <w:p w14:paraId="5BF6A00B" w14:textId="77777777" w:rsidR="005E045F" w:rsidRDefault="00000000">
      <w:pPr>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Declarations of interest</w:t>
      </w:r>
      <w:r>
        <w:rPr>
          <w:rFonts w:ascii="Arial" w:eastAsia="Arial" w:hAnsi="Arial" w:cs="Arial"/>
          <w:sz w:val="22"/>
          <w:szCs w:val="22"/>
        </w:rPr>
        <w:t xml:space="preserve"> in items on the agenda. Members are reminded that they should declare any new Disclosable Pecuniary Interests or Other Interests that are not currently included in the Register of Interests, and that under the Code of Conduct they are not to participate in the whole of an agenda item in which they have an Interest. In the interests of transparency, Members may also wish to declare any other interests they have in relation to an agenda item, in support of the seven Nolan Principles, namely Selflessness, Integrity, Objectivity, Accountability, Openness, Honesty and Leadership.</w:t>
      </w:r>
    </w:p>
    <w:p w14:paraId="1F66AB87" w14:textId="77777777" w:rsidR="005E045F" w:rsidRDefault="00000000">
      <w:pPr>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sidRPr="006D478F">
        <w:rPr>
          <w:rFonts w:ascii="Arial" w:eastAsia="Arial" w:hAnsi="Arial" w:cs="Arial"/>
          <w:b/>
          <w:color w:val="000000"/>
          <w:sz w:val="22"/>
          <w:szCs w:val="22"/>
        </w:rPr>
        <w:t>To</w:t>
      </w:r>
      <w:r>
        <w:rPr>
          <w:rFonts w:ascii="Arial" w:eastAsia="Arial" w:hAnsi="Arial" w:cs="Arial"/>
          <w:b/>
          <w:color w:val="000000"/>
          <w:sz w:val="22"/>
          <w:szCs w:val="22"/>
        </w:rPr>
        <w:t xml:space="preserve"> consider</w:t>
      </w:r>
      <w:r>
        <w:rPr>
          <w:rFonts w:ascii="Arial" w:eastAsia="Arial" w:hAnsi="Arial" w:cs="Arial"/>
          <w:color w:val="000000"/>
          <w:sz w:val="22"/>
          <w:szCs w:val="22"/>
        </w:rPr>
        <w:t xml:space="preserve"> any applications made by Members for a dispensation to allow them to participate in and vote on an agenda item in spite of a Disclosable Pecuniary Interest.</w:t>
      </w:r>
    </w:p>
    <w:p w14:paraId="40CF123D" w14:textId="77777777" w:rsidR="005E045F" w:rsidRDefault="00000000">
      <w:pPr>
        <w:numPr>
          <w:ilvl w:val="0"/>
          <w:numId w:val="1"/>
        </w:numPr>
        <w:pBdr>
          <w:top w:val="nil"/>
          <w:left w:val="nil"/>
          <w:bottom w:val="nil"/>
          <w:right w:val="nil"/>
          <w:between w:val="nil"/>
        </w:pBdr>
        <w:spacing w:after="120"/>
        <w:ind w:left="567" w:hanging="567"/>
        <w:jc w:val="both"/>
        <w:rPr>
          <w:rFonts w:ascii="Arial" w:eastAsia="Arial" w:hAnsi="Arial" w:cs="Arial"/>
          <w:sz w:val="22"/>
          <w:szCs w:val="22"/>
        </w:rPr>
      </w:pPr>
      <w:r w:rsidRPr="00251A89">
        <w:rPr>
          <w:rFonts w:ascii="Arial" w:eastAsia="Arial" w:hAnsi="Arial" w:cs="Arial"/>
          <w:b/>
          <w:bCs/>
          <w:sz w:val="22"/>
          <w:szCs w:val="22"/>
        </w:rPr>
        <w:t>To</w:t>
      </w:r>
      <w:r>
        <w:rPr>
          <w:rFonts w:ascii="Arial" w:eastAsia="Arial" w:hAnsi="Arial" w:cs="Arial"/>
          <w:sz w:val="22"/>
          <w:szCs w:val="22"/>
        </w:rPr>
        <w:t xml:space="preserve"> </w:t>
      </w:r>
      <w:r>
        <w:rPr>
          <w:rFonts w:ascii="Arial" w:eastAsia="Arial" w:hAnsi="Arial" w:cs="Arial"/>
          <w:b/>
          <w:sz w:val="22"/>
          <w:szCs w:val="22"/>
        </w:rPr>
        <w:t>receive</w:t>
      </w:r>
      <w:r>
        <w:rPr>
          <w:rFonts w:ascii="Arial" w:eastAsia="Arial" w:hAnsi="Arial" w:cs="Arial"/>
          <w:sz w:val="22"/>
          <w:szCs w:val="22"/>
        </w:rPr>
        <w:t xml:space="preserve"> reports from the District and County Councillors.</w:t>
      </w:r>
    </w:p>
    <w:p w14:paraId="62FB90D7" w14:textId="77777777" w:rsidR="005E045F" w:rsidRDefault="00000000">
      <w:pPr>
        <w:numPr>
          <w:ilvl w:val="0"/>
          <w:numId w:val="1"/>
        </w:numPr>
        <w:spacing w:after="120"/>
        <w:ind w:left="567" w:hanging="567"/>
        <w:jc w:val="both"/>
        <w:rPr>
          <w:rFonts w:ascii="Arial" w:eastAsia="Arial" w:hAnsi="Arial" w:cs="Arial"/>
          <w:color w:val="000000"/>
          <w:sz w:val="22"/>
          <w:szCs w:val="22"/>
        </w:rPr>
      </w:pPr>
      <w:r>
        <w:rPr>
          <w:rFonts w:ascii="Arial" w:eastAsia="Arial" w:hAnsi="Arial" w:cs="Arial"/>
          <w:b/>
          <w:sz w:val="22"/>
          <w:szCs w:val="22"/>
        </w:rPr>
        <w:t>Public participation session</w:t>
      </w:r>
      <w:r>
        <w:rPr>
          <w:rFonts w:ascii="Arial" w:eastAsia="Arial" w:hAnsi="Arial" w:cs="Arial"/>
          <w:sz w:val="22"/>
          <w:szCs w:val="22"/>
        </w:rPr>
        <w:t>. The Council’s Standing Orders allow m</w:t>
      </w:r>
      <w:r>
        <w:rPr>
          <w:rFonts w:ascii="Arial" w:eastAsia="Arial" w:hAnsi="Arial" w:cs="Arial"/>
          <w:color w:val="000000"/>
          <w:sz w:val="22"/>
          <w:szCs w:val="22"/>
        </w:rPr>
        <w:t>embers of the public to make representations, answer questions, and give evidence in respect of any item of business included in the agenda. This session should not exceed 20 minutes, and members of the public are requested to keep their comments brief</w:t>
      </w:r>
      <w:r>
        <w:rPr>
          <w:rFonts w:ascii="Arial" w:eastAsia="Arial" w:hAnsi="Arial" w:cs="Arial"/>
          <w:sz w:val="22"/>
          <w:szCs w:val="22"/>
        </w:rPr>
        <w:t>. Please note that the Council is unable to make any binding decision in law at this meeting unless the item is already included on the published agenda. It can, though, place the matter on the agenda for discussion at a future meeting</w:t>
      </w:r>
      <w:r>
        <w:rPr>
          <w:rFonts w:ascii="Arial" w:eastAsia="Arial" w:hAnsi="Arial" w:cs="Arial"/>
          <w:color w:val="000000"/>
          <w:sz w:val="22"/>
          <w:szCs w:val="22"/>
        </w:rPr>
        <w:t>.</w:t>
      </w:r>
    </w:p>
    <w:p w14:paraId="67F06A69" w14:textId="387A8C02" w:rsidR="005E045F" w:rsidRDefault="00000000">
      <w:pPr>
        <w:numPr>
          <w:ilvl w:val="0"/>
          <w:numId w:val="1"/>
        </w:numPr>
        <w:spacing w:after="120"/>
        <w:ind w:left="567" w:hanging="567"/>
        <w:jc w:val="both"/>
        <w:rPr>
          <w:rFonts w:ascii="Arial" w:eastAsia="Arial" w:hAnsi="Arial" w:cs="Arial"/>
          <w:color w:val="000000"/>
          <w:sz w:val="22"/>
          <w:szCs w:val="22"/>
        </w:rPr>
      </w:pPr>
      <w:r w:rsidRPr="006D478F">
        <w:rPr>
          <w:rFonts w:ascii="Arial" w:eastAsia="Arial" w:hAnsi="Arial" w:cs="Arial"/>
          <w:b/>
          <w:sz w:val="22"/>
          <w:szCs w:val="22"/>
        </w:rPr>
        <w:t xml:space="preserve">To </w:t>
      </w:r>
      <w:r>
        <w:rPr>
          <w:rFonts w:ascii="Arial" w:eastAsia="Arial" w:hAnsi="Arial" w:cs="Arial"/>
          <w:b/>
          <w:sz w:val="22"/>
          <w:szCs w:val="22"/>
        </w:rPr>
        <w:t xml:space="preserve">agree and confirm </w:t>
      </w:r>
      <w:r>
        <w:rPr>
          <w:rFonts w:ascii="Arial" w:eastAsia="Arial" w:hAnsi="Arial" w:cs="Arial"/>
          <w:sz w:val="22"/>
          <w:szCs w:val="22"/>
        </w:rPr>
        <w:t xml:space="preserve">the minutes of the Meeting held on Thursday, </w:t>
      </w:r>
      <w:r w:rsidR="0097332C">
        <w:rPr>
          <w:rFonts w:ascii="Arial" w:eastAsia="Arial" w:hAnsi="Arial" w:cs="Arial"/>
          <w:sz w:val="22"/>
          <w:szCs w:val="22"/>
        </w:rPr>
        <w:t>1</w:t>
      </w:r>
      <w:r w:rsidR="001A10EC">
        <w:rPr>
          <w:rFonts w:ascii="Arial" w:eastAsia="Arial" w:hAnsi="Arial" w:cs="Arial"/>
          <w:sz w:val="22"/>
          <w:szCs w:val="22"/>
        </w:rPr>
        <w:t>9</w:t>
      </w:r>
      <w:r>
        <w:rPr>
          <w:rFonts w:ascii="Arial" w:eastAsia="Arial" w:hAnsi="Arial" w:cs="Arial"/>
          <w:sz w:val="22"/>
          <w:szCs w:val="22"/>
        </w:rPr>
        <w:t xml:space="preserve"> </w:t>
      </w:r>
      <w:r w:rsidR="001A10EC">
        <w:rPr>
          <w:rFonts w:ascii="Arial" w:eastAsia="Arial" w:hAnsi="Arial" w:cs="Arial"/>
          <w:sz w:val="22"/>
          <w:szCs w:val="22"/>
        </w:rPr>
        <w:t>October</w:t>
      </w:r>
      <w:r>
        <w:rPr>
          <w:rFonts w:ascii="Arial" w:eastAsia="Arial" w:hAnsi="Arial" w:cs="Arial"/>
          <w:sz w:val="22"/>
          <w:szCs w:val="22"/>
        </w:rPr>
        <w:t xml:space="preserve"> 2023.</w:t>
      </w:r>
    </w:p>
    <w:p w14:paraId="0D2F23FA" w14:textId="77777777" w:rsidR="005E045F" w:rsidRDefault="005E045F">
      <w:pPr>
        <w:spacing w:after="120"/>
        <w:jc w:val="both"/>
        <w:rPr>
          <w:rFonts w:ascii="Arial" w:eastAsia="Arial" w:hAnsi="Arial" w:cs="Arial"/>
          <w:sz w:val="22"/>
          <w:szCs w:val="22"/>
        </w:rPr>
      </w:pPr>
    </w:p>
    <w:p w14:paraId="6483DB86" w14:textId="7AEDCEA6" w:rsidR="005E045F" w:rsidRDefault="00000000">
      <w:pPr>
        <w:numPr>
          <w:ilvl w:val="0"/>
          <w:numId w:val="1"/>
        </w:numPr>
        <w:spacing w:after="120"/>
        <w:ind w:left="567" w:hanging="567"/>
        <w:jc w:val="both"/>
        <w:rPr>
          <w:rFonts w:ascii="Arial" w:eastAsia="Arial" w:hAnsi="Arial" w:cs="Arial"/>
          <w:sz w:val="22"/>
          <w:szCs w:val="22"/>
        </w:rPr>
      </w:pPr>
      <w:r w:rsidRPr="006D478F">
        <w:rPr>
          <w:rFonts w:ascii="Arial" w:eastAsia="Arial" w:hAnsi="Arial" w:cs="Arial"/>
          <w:b/>
          <w:sz w:val="22"/>
          <w:szCs w:val="22"/>
        </w:rPr>
        <w:t>To</w:t>
      </w:r>
      <w:r w:rsidRPr="006D478F">
        <w:rPr>
          <w:rFonts w:ascii="Arial" w:eastAsia="Arial" w:hAnsi="Arial" w:cs="Arial"/>
          <w:bCs/>
          <w:sz w:val="22"/>
          <w:szCs w:val="22"/>
        </w:rPr>
        <w:t xml:space="preserve"> </w:t>
      </w:r>
      <w:r>
        <w:rPr>
          <w:rFonts w:ascii="Arial" w:eastAsia="Arial" w:hAnsi="Arial" w:cs="Arial"/>
          <w:b/>
          <w:sz w:val="22"/>
          <w:szCs w:val="22"/>
        </w:rPr>
        <w:t>report</w:t>
      </w:r>
      <w:r>
        <w:rPr>
          <w:rFonts w:ascii="Arial" w:eastAsia="Arial" w:hAnsi="Arial" w:cs="Arial"/>
          <w:sz w:val="22"/>
          <w:szCs w:val="22"/>
        </w:rPr>
        <w:t xml:space="preserve"> </w:t>
      </w:r>
      <w:r>
        <w:rPr>
          <w:rFonts w:ascii="Arial" w:eastAsia="Arial" w:hAnsi="Arial" w:cs="Arial"/>
          <w:b/>
          <w:sz w:val="22"/>
          <w:szCs w:val="22"/>
        </w:rPr>
        <w:t>and discuss</w:t>
      </w:r>
      <w:r>
        <w:rPr>
          <w:rFonts w:ascii="Arial" w:eastAsia="Arial" w:hAnsi="Arial" w:cs="Arial"/>
          <w:sz w:val="22"/>
          <w:szCs w:val="22"/>
        </w:rPr>
        <w:t xml:space="preserve"> matters arising from the minutes not on the </w:t>
      </w:r>
      <w:r w:rsidR="00984041">
        <w:rPr>
          <w:rFonts w:ascii="Arial" w:eastAsia="Arial" w:hAnsi="Arial" w:cs="Arial"/>
          <w:sz w:val="22"/>
          <w:szCs w:val="22"/>
        </w:rPr>
        <w:t>agenda</w:t>
      </w:r>
      <w:r w:rsidR="00F114A7">
        <w:rPr>
          <w:rFonts w:ascii="Arial" w:eastAsia="Arial" w:hAnsi="Arial" w:cs="Arial"/>
          <w:sz w:val="22"/>
          <w:szCs w:val="22"/>
        </w:rPr>
        <w:t xml:space="preserve"> or other matters raised by councillors</w:t>
      </w:r>
      <w:r w:rsidR="00984041">
        <w:rPr>
          <w:rFonts w:ascii="Arial" w:eastAsia="Arial" w:hAnsi="Arial" w:cs="Arial"/>
          <w:sz w:val="22"/>
          <w:szCs w:val="22"/>
        </w:rPr>
        <w:t>.</w:t>
      </w:r>
    </w:p>
    <w:p w14:paraId="073BB3F8" w14:textId="77777777" w:rsidR="005E045F" w:rsidRDefault="00000000">
      <w:pPr>
        <w:numPr>
          <w:ilvl w:val="1"/>
          <w:numId w:val="1"/>
        </w:numPr>
        <w:spacing w:after="120"/>
        <w:jc w:val="both"/>
        <w:rPr>
          <w:sz w:val="22"/>
          <w:szCs w:val="22"/>
        </w:rPr>
      </w:pPr>
      <w:r>
        <w:rPr>
          <w:rFonts w:ascii="Arial" w:eastAsia="Arial" w:hAnsi="Arial" w:cs="Arial"/>
          <w:sz w:val="22"/>
          <w:szCs w:val="22"/>
        </w:rPr>
        <w:t>Highways update</w:t>
      </w:r>
    </w:p>
    <w:p w14:paraId="25F7A025" w14:textId="71E01453" w:rsidR="00F114A7" w:rsidRDefault="00F114A7">
      <w:pPr>
        <w:numPr>
          <w:ilvl w:val="1"/>
          <w:numId w:val="1"/>
        </w:numPr>
        <w:spacing w:after="120"/>
        <w:jc w:val="both"/>
        <w:rPr>
          <w:rFonts w:ascii="Arial" w:hAnsi="Arial" w:cs="Arial"/>
          <w:sz w:val="22"/>
          <w:szCs w:val="22"/>
        </w:rPr>
      </w:pPr>
      <w:r>
        <w:rPr>
          <w:rFonts w:ascii="Arial" w:hAnsi="Arial" w:cs="Arial"/>
          <w:sz w:val="22"/>
          <w:szCs w:val="22"/>
        </w:rPr>
        <w:t xml:space="preserve">Parish Partnership Scheme </w:t>
      </w:r>
    </w:p>
    <w:p w14:paraId="6BCD3891" w14:textId="77777777" w:rsidR="005E045F" w:rsidRDefault="005E045F">
      <w:pPr>
        <w:spacing w:after="120"/>
        <w:ind w:left="720"/>
        <w:jc w:val="both"/>
        <w:rPr>
          <w:rFonts w:ascii="Arial" w:eastAsia="Arial" w:hAnsi="Arial" w:cs="Arial"/>
          <w:sz w:val="22"/>
          <w:szCs w:val="22"/>
        </w:rPr>
      </w:pPr>
    </w:p>
    <w:p w14:paraId="3AFFFCC6" w14:textId="77777777" w:rsidR="005E045F" w:rsidRDefault="00000000">
      <w:pPr>
        <w:keepNext/>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sidRPr="006D478F">
        <w:rPr>
          <w:rFonts w:ascii="Arial" w:eastAsia="Arial" w:hAnsi="Arial" w:cs="Arial"/>
          <w:b/>
          <w:color w:val="000000"/>
          <w:sz w:val="22"/>
          <w:szCs w:val="22"/>
        </w:rPr>
        <w:t>To</w:t>
      </w:r>
      <w:r w:rsidRPr="006D478F">
        <w:rPr>
          <w:rFonts w:ascii="Arial" w:eastAsia="Arial" w:hAnsi="Arial" w:cs="Arial"/>
          <w:bCs/>
          <w:color w:val="000000"/>
          <w:sz w:val="22"/>
          <w:szCs w:val="22"/>
        </w:rPr>
        <w:t xml:space="preserve"> </w:t>
      </w:r>
      <w:r>
        <w:rPr>
          <w:rFonts w:ascii="Arial" w:eastAsia="Arial" w:hAnsi="Arial" w:cs="Arial"/>
          <w:b/>
          <w:color w:val="000000"/>
          <w:sz w:val="22"/>
          <w:szCs w:val="22"/>
        </w:rPr>
        <w:t>receive</w:t>
      </w:r>
      <w:r>
        <w:rPr>
          <w:rFonts w:ascii="Arial" w:eastAsia="Arial" w:hAnsi="Arial" w:cs="Arial"/>
          <w:color w:val="000000"/>
          <w:sz w:val="22"/>
          <w:szCs w:val="22"/>
        </w:rPr>
        <w:t xml:space="preserve"> the following correspondence available at the meeting, or distributed by email:</w:t>
      </w:r>
    </w:p>
    <w:p w14:paraId="5D29D3DB" w14:textId="475624DC" w:rsidR="005E225F" w:rsidRPr="005E225F" w:rsidRDefault="005E225F" w:rsidP="005E225F">
      <w:pPr>
        <w:keepNext/>
        <w:numPr>
          <w:ilvl w:val="1"/>
          <w:numId w:val="1"/>
        </w:numPr>
        <w:pBdr>
          <w:top w:val="nil"/>
          <w:left w:val="nil"/>
          <w:bottom w:val="nil"/>
          <w:right w:val="nil"/>
          <w:between w:val="nil"/>
        </w:pBdr>
        <w:spacing w:after="120"/>
        <w:jc w:val="both"/>
        <w:rPr>
          <w:rFonts w:ascii="Arial" w:eastAsia="Arial" w:hAnsi="Arial" w:cs="Arial"/>
          <w:bCs/>
          <w:color w:val="000000"/>
          <w:sz w:val="22"/>
          <w:szCs w:val="22"/>
        </w:rPr>
      </w:pPr>
      <w:r w:rsidRPr="005E225F">
        <w:rPr>
          <w:rFonts w:ascii="Arial" w:eastAsia="Arial" w:hAnsi="Arial" w:cs="Arial"/>
          <w:bCs/>
          <w:color w:val="000000"/>
          <w:sz w:val="22"/>
          <w:szCs w:val="22"/>
        </w:rPr>
        <w:t>Local Government Pay Agreement</w:t>
      </w:r>
    </w:p>
    <w:p w14:paraId="1E8E76CA" w14:textId="77777777" w:rsidR="005E045F" w:rsidRDefault="005E045F">
      <w:pPr>
        <w:keepNext/>
        <w:spacing w:after="120"/>
        <w:jc w:val="both"/>
        <w:rPr>
          <w:rFonts w:ascii="Arial" w:eastAsia="Arial" w:hAnsi="Arial" w:cs="Arial"/>
          <w:i/>
          <w:sz w:val="24"/>
          <w:szCs w:val="24"/>
        </w:rPr>
      </w:pPr>
    </w:p>
    <w:p w14:paraId="01582684" w14:textId="284C7FD6" w:rsidR="0097332C" w:rsidRPr="005E225F" w:rsidRDefault="00000000" w:rsidP="009337D3">
      <w:pPr>
        <w:keepNext/>
        <w:numPr>
          <w:ilvl w:val="0"/>
          <w:numId w:val="1"/>
        </w:numPr>
        <w:shd w:val="clear" w:color="auto" w:fill="FFFFFF"/>
        <w:overflowPunct/>
        <w:autoSpaceDE/>
        <w:autoSpaceDN/>
        <w:adjustRightInd/>
        <w:spacing w:after="120"/>
        <w:ind w:left="568" w:hanging="567"/>
        <w:jc w:val="both"/>
        <w:textAlignment w:val="auto"/>
        <w:rPr>
          <w:rFonts w:ascii="Arial" w:hAnsi="Arial" w:cs="Arial"/>
          <w:color w:val="222222"/>
          <w:sz w:val="22"/>
          <w:szCs w:val="22"/>
        </w:rPr>
      </w:pPr>
      <w:r w:rsidRPr="005E225F">
        <w:rPr>
          <w:rFonts w:ascii="Arial" w:eastAsia="Arial" w:hAnsi="Arial" w:cs="Arial"/>
          <w:b/>
          <w:sz w:val="22"/>
          <w:szCs w:val="22"/>
        </w:rPr>
        <w:t>To receive</w:t>
      </w:r>
      <w:r w:rsidRPr="005E225F">
        <w:rPr>
          <w:rFonts w:ascii="Arial" w:eastAsia="Arial" w:hAnsi="Arial" w:cs="Arial"/>
          <w:sz w:val="22"/>
          <w:szCs w:val="22"/>
        </w:rPr>
        <w:t xml:space="preserve"> Planning Applications, planning decisions and correspondence, and to decide on comments to be made where necessary:</w:t>
      </w:r>
      <w:r w:rsidR="00DF6FB4" w:rsidRPr="005E225F">
        <w:rPr>
          <w:rFonts w:ascii="Arial" w:eastAsia="Arial" w:hAnsi="Arial" w:cs="Arial"/>
          <w:sz w:val="22"/>
          <w:szCs w:val="22"/>
        </w:rPr>
        <w:t xml:space="preserve"> </w:t>
      </w:r>
    </w:p>
    <w:p w14:paraId="0CBE1BCA" w14:textId="1338066B" w:rsidR="005E225F" w:rsidRPr="005E225F" w:rsidRDefault="005E225F" w:rsidP="005E225F">
      <w:pPr>
        <w:keepNext/>
        <w:numPr>
          <w:ilvl w:val="1"/>
          <w:numId w:val="1"/>
        </w:numPr>
        <w:shd w:val="clear" w:color="auto" w:fill="FFFFFF"/>
        <w:overflowPunct/>
        <w:autoSpaceDE/>
        <w:autoSpaceDN/>
        <w:adjustRightInd/>
        <w:spacing w:after="120"/>
        <w:jc w:val="both"/>
        <w:textAlignment w:val="auto"/>
        <w:rPr>
          <w:rFonts w:ascii="Arial" w:hAnsi="Arial" w:cs="Arial"/>
          <w:bCs/>
          <w:color w:val="222222"/>
          <w:sz w:val="22"/>
          <w:szCs w:val="22"/>
        </w:rPr>
      </w:pPr>
      <w:r w:rsidRPr="005E225F">
        <w:rPr>
          <w:rFonts w:ascii="Arial" w:eastAsia="Arial" w:hAnsi="Arial" w:cs="Arial"/>
          <w:bCs/>
          <w:sz w:val="22"/>
          <w:szCs w:val="22"/>
        </w:rPr>
        <w:t>3PL/2023/1035/PIP – Land North of the Old School, Watton Road, Larling – Permission in Principle for erection of 2 dwellings with associated access and parking (Town and Country Planning Act 1990, Country Planning (Permission in Principle) (Amendment) Order 2017</w:t>
      </w:r>
    </w:p>
    <w:tbl>
      <w:tblPr>
        <w:tblW w:w="0" w:type="auto"/>
        <w:shd w:val="clear" w:color="auto" w:fill="FFFFFF"/>
        <w:tblCellMar>
          <w:left w:w="0" w:type="dxa"/>
          <w:right w:w="0" w:type="dxa"/>
        </w:tblCellMar>
        <w:tblLook w:val="04A0" w:firstRow="1" w:lastRow="0" w:firstColumn="1" w:lastColumn="0" w:noHBand="0" w:noVBand="1"/>
      </w:tblPr>
      <w:tblGrid>
        <w:gridCol w:w="5270"/>
        <w:gridCol w:w="4450"/>
      </w:tblGrid>
      <w:tr w:rsidR="005E225F" w:rsidRPr="005E225F" w14:paraId="5FE4A492" w14:textId="77777777" w:rsidTr="005E225F">
        <w:trPr>
          <w:gridAfter w:val="1"/>
          <w:wAfter w:w="4450" w:type="dxa"/>
        </w:trPr>
        <w:tc>
          <w:tcPr>
            <w:tcW w:w="5270" w:type="dxa"/>
            <w:shd w:val="clear" w:color="auto" w:fill="FFFFFF"/>
            <w:tcMar>
              <w:top w:w="0" w:type="dxa"/>
              <w:left w:w="108" w:type="dxa"/>
              <w:bottom w:w="0" w:type="dxa"/>
              <w:right w:w="108" w:type="dxa"/>
            </w:tcMar>
            <w:hideMark/>
          </w:tcPr>
          <w:p w14:paraId="0549162E" w14:textId="675AE207" w:rsidR="005E225F" w:rsidRPr="005E225F" w:rsidRDefault="005E225F" w:rsidP="005E225F">
            <w:pPr>
              <w:overflowPunct/>
              <w:autoSpaceDE/>
              <w:autoSpaceDN/>
              <w:adjustRightInd/>
              <w:textAlignment w:val="auto"/>
              <w:rPr>
                <w:rFonts w:ascii="Arial" w:hAnsi="Arial" w:cs="Arial"/>
                <w:color w:val="222222"/>
                <w:sz w:val="24"/>
                <w:szCs w:val="24"/>
              </w:rPr>
            </w:pPr>
          </w:p>
        </w:tc>
      </w:tr>
      <w:tr w:rsidR="005E225F" w:rsidRPr="005E225F" w14:paraId="4DC5D178" w14:textId="77777777" w:rsidTr="005E225F">
        <w:tc>
          <w:tcPr>
            <w:tcW w:w="5270" w:type="dxa"/>
            <w:shd w:val="clear" w:color="auto" w:fill="FFFFFF"/>
            <w:tcMar>
              <w:top w:w="0" w:type="dxa"/>
              <w:left w:w="108" w:type="dxa"/>
              <w:bottom w:w="0" w:type="dxa"/>
              <w:right w:w="108" w:type="dxa"/>
            </w:tcMar>
          </w:tcPr>
          <w:p w14:paraId="618A6847" w14:textId="601957E3" w:rsidR="005E225F" w:rsidRPr="005E225F" w:rsidRDefault="005E225F" w:rsidP="005E225F">
            <w:pPr>
              <w:overflowPunct/>
              <w:autoSpaceDE/>
              <w:autoSpaceDN/>
              <w:adjustRightInd/>
              <w:textAlignment w:val="auto"/>
              <w:rPr>
                <w:rFonts w:ascii="Arial" w:hAnsi="Arial" w:cs="Arial"/>
                <w:color w:val="222222"/>
                <w:sz w:val="24"/>
                <w:szCs w:val="24"/>
              </w:rPr>
            </w:pPr>
          </w:p>
        </w:tc>
        <w:tc>
          <w:tcPr>
            <w:tcW w:w="4450" w:type="dxa"/>
            <w:shd w:val="clear" w:color="auto" w:fill="FFFFFF"/>
            <w:tcMar>
              <w:top w:w="0" w:type="dxa"/>
              <w:left w:w="108" w:type="dxa"/>
              <w:bottom w:w="0" w:type="dxa"/>
              <w:right w:w="108" w:type="dxa"/>
            </w:tcMar>
          </w:tcPr>
          <w:p w14:paraId="15CF5392" w14:textId="249E185C" w:rsidR="005E225F" w:rsidRPr="005E225F" w:rsidRDefault="005E225F" w:rsidP="005E225F">
            <w:pPr>
              <w:overflowPunct/>
              <w:autoSpaceDE/>
              <w:autoSpaceDN/>
              <w:adjustRightInd/>
              <w:textAlignment w:val="auto"/>
              <w:rPr>
                <w:rFonts w:ascii="Arial" w:hAnsi="Arial" w:cs="Arial"/>
                <w:color w:val="222222"/>
                <w:sz w:val="24"/>
                <w:szCs w:val="24"/>
              </w:rPr>
            </w:pPr>
          </w:p>
        </w:tc>
      </w:tr>
    </w:tbl>
    <w:p w14:paraId="372B23F9" w14:textId="77777777" w:rsidR="00093116" w:rsidRPr="0097332C" w:rsidRDefault="00093116" w:rsidP="0097332C">
      <w:pPr>
        <w:shd w:val="clear" w:color="auto" w:fill="FFFFFF"/>
        <w:overflowPunct/>
        <w:autoSpaceDE/>
        <w:autoSpaceDN/>
        <w:adjustRightInd/>
        <w:ind w:left="568"/>
        <w:jc w:val="both"/>
        <w:textAlignment w:val="auto"/>
        <w:rPr>
          <w:rFonts w:ascii="Arial" w:hAnsi="Arial" w:cs="Arial"/>
          <w:color w:val="222222"/>
          <w:sz w:val="22"/>
          <w:szCs w:val="22"/>
        </w:rPr>
      </w:pPr>
    </w:p>
    <w:p w14:paraId="442742A7" w14:textId="6EC9242F" w:rsidR="005E045F" w:rsidRPr="00251A89" w:rsidRDefault="00000000">
      <w:pPr>
        <w:keepNext/>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Finance</w:t>
      </w:r>
    </w:p>
    <w:p w14:paraId="42B0B678" w14:textId="77777777" w:rsidR="00251A89" w:rsidRDefault="00251A89" w:rsidP="00251A89">
      <w:pPr>
        <w:keepNext/>
        <w:pBdr>
          <w:top w:val="nil"/>
          <w:left w:val="nil"/>
          <w:bottom w:val="nil"/>
          <w:right w:val="nil"/>
          <w:between w:val="nil"/>
        </w:pBdr>
        <w:spacing w:after="120"/>
        <w:jc w:val="both"/>
        <w:rPr>
          <w:rFonts w:ascii="Arial" w:eastAsia="Arial" w:hAnsi="Arial" w:cs="Arial"/>
          <w:color w:val="000000"/>
          <w:sz w:val="22"/>
          <w:szCs w:val="22"/>
        </w:rPr>
      </w:pPr>
    </w:p>
    <w:p w14:paraId="3134E48C" w14:textId="77777777" w:rsidR="005E045F" w:rsidRPr="00F7102B" w:rsidRDefault="00000000">
      <w:pPr>
        <w:numPr>
          <w:ilvl w:val="1"/>
          <w:numId w:val="1"/>
        </w:numPr>
        <w:pBdr>
          <w:top w:val="nil"/>
          <w:left w:val="nil"/>
          <w:bottom w:val="nil"/>
          <w:right w:val="nil"/>
          <w:between w:val="nil"/>
        </w:pBdr>
        <w:spacing w:after="120"/>
        <w:jc w:val="both"/>
        <w:rPr>
          <w:color w:val="000000"/>
          <w:sz w:val="22"/>
          <w:szCs w:val="22"/>
        </w:rPr>
      </w:pPr>
      <w:r w:rsidRPr="006D478F">
        <w:rPr>
          <w:rFonts w:ascii="Arial" w:eastAsia="Arial" w:hAnsi="Arial" w:cs="Arial"/>
          <w:b/>
          <w:color w:val="000000"/>
          <w:sz w:val="22"/>
          <w:szCs w:val="22"/>
        </w:rPr>
        <w:t xml:space="preserve">To </w:t>
      </w:r>
      <w:r>
        <w:rPr>
          <w:rFonts w:ascii="Arial" w:eastAsia="Arial" w:hAnsi="Arial" w:cs="Arial"/>
          <w:b/>
          <w:color w:val="000000"/>
          <w:sz w:val="22"/>
          <w:szCs w:val="22"/>
        </w:rPr>
        <w:t>receive</w:t>
      </w:r>
      <w:r>
        <w:rPr>
          <w:rFonts w:ascii="Arial" w:eastAsia="Arial" w:hAnsi="Arial" w:cs="Arial"/>
          <w:color w:val="000000"/>
          <w:sz w:val="22"/>
          <w:szCs w:val="22"/>
        </w:rPr>
        <w:t xml:space="preserve"> the Monthly Financial Report.</w:t>
      </w:r>
    </w:p>
    <w:p w14:paraId="03A06BF9" w14:textId="715DDDA9" w:rsidR="00F7102B" w:rsidRDefault="00F7102B" w:rsidP="00F7102B">
      <w:pPr>
        <w:numPr>
          <w:ilvl w:val="1"/>
          <w:numId w:val="1"/>
        </w:numPr>
        <w:spacing w:after="120"/>
        <w:jc w:val="both"/>
        <w:rPr>
          <w:sz w:val="22"/>
          <w:szCs w:val="22"/>
        </w:rPr>
      </w:pPr>
      <w:r w:rsidRPr="006D478F">
        <w:rPr>
          <w:rFonts w:ascii="Arial" w:eastAsia="Arial" w:hAnsi="Arial" w:cs="Arial"/>
          <w:b/>
          <w:bCs/>
          <w:sz w:val="22"/>
          <w:szCs w:val="22"/>
        </w:rPr>
        <w:t>To</w:t>
      </w:r>
      <w:r>
        <w:rPr>
          <w:rFonts w:ascii="Arial" w:eastAsia="Arial" w:hAnsi="Arial" w:cs="Arial"/>
          <w:sz w:val="22"/>
          <w:szCs w:val="22"/>
        </w:rPr>
        <w:t xml:space="preserve"> </w:t>
      </w:r>
      <w:r w:rsidRPr="00F7102B">
        <w:rPr>
          <w:rFonts w:ascii="Arial" w:eastAsia="Arial" w:hAnsi="Arial" w:cs="Arial"/>
          <w:b/>
          <w:bCs/>
          <w:sz w:val="22"/>
          <w:szCs w:val="22"/>
        </w:rPr>
        <w:t>consider</w:t>
      </w:r>
      <w:r>
        <w:rPr>
          <w:rFonts w:ascii="Arial" w:eastAsia="Arial" w:hAnsi="Arial" w:cs="Arial"/>
          <w:sz w:val="22"/>
          <w:szCs w:val="22"/>
        </w:rPr>
        <w:t xml:space="preserve"> setting up a Business Savings Account</w:t>
      </w:r>
      <w:r w:rsidR="005E225F">
        <w:rPr>
          <w:rFonts w:ascii="Arial" w:eastAsia="Arial" w:hAnsi="Arial" w:cs="Arial"/>
          <w:sz w:val="22"/>
          <w:szCs w:val="22"/>
        </w:rPr>
        <w:t xml:space="preserve"> – defer to January </w:t>
      </w:r>
      <w:r w:rsidR="00F2208A">
        <w:rPr>
          <w:rFonts w:ascii="Arial" w:eastAsia="Arial" w:hAnsi="Arial" w:cs="Arial"/>
          <w:sz w:val="22"/>
          <w:szCs w:val="22"/>
        </w:rPr>
        <w:t>meeting.</w:t>
      </w:r>
    </w:p>
    <w:p w14:paraId="5530AD91" w14:textId="30E2891E" w:rsidR="005E045F" w:rsidRPr="005E225F" w:rsidRDefault="00000000">
      <w:pPr>
        <w:numPr>
          <w:ilvl w:val="1"/>
          <w:numId w:val="1"/>
        </w:numPr>
        <w:spacing w:after="120"/>
        <w:jc w:val="both"/>
        <w:rPr>
          <w:sz w:val="22"/>
          <w:szCs w:val="22"/>
        </w:rPr>
      </w:pPr>
      <w:r w:rsidRPr="006D478F">
        <w:rPr>
          <w:rFonts w:ascii="Arial" w:eastAsia="Arial" w:hAnsi="Arial" w:cs="Arial"/>
          <w:b/>
          <w:bCs/>
          <w:sz w:val="22"/>
          <w:szCs w:val="22"/>
        </w:rPr>
        <w:t>To</w:t>
      </w:r>
      <w:r>
        <w:rPr>
          <w:rFonts w:ascii="Arial" w:eastAsia="Arial" w:hAnsi="Arial" w:cs="Arial"/>
          <w:sz w:val="22"/>
          <w:szCs w:val="22"/>
        </w:rPr>
        <w:t xml:space="preserve"> </w:t>
      </w:r>
      <w:r>
        <w:rPr>
          <w:rFonts w:ascii="Arial" w:eastAsia="Arial" w:hAnsi="Arial" w:cs="Arial"/>
          <w:b/>
          <w:sz w:val="22"/>
          <w:szCs w:val="22"/>
        </w:rPr>
        <w:t>approve</w:t>
      </w:r>
      <w:r>
        <w:rPr>
          <w:rFonts w:ascii="Arial" w:eastAsia="Arial" w:hAnsi="Arial" w:cs="Arial"/>
          <w:sz w:val="22"/>
          <w:szCs w:val="22"/>
        </w:rPr>
        <w:t xml:space="preserve"> </w:t>
      </w:r>
      <w:r w:rsidR="0097332C">
        <w:rPr>
          <w:rFonts w:ascii="Arial" w:eastAsia="Arial" w:hAnsi="Arial" w:cs="Arial"/>
          <w:sz w:val="22"/>
          <w:szCs w:val="22"/>
        </w:rPr>
        <w:t>monthly</w:t>
      </w:r>
      <w:r>
        <w:rPr>
          <w:rFonts w:ascii="Arial" w:eastAsia="Arial" w:hAnsi="Arial" w:cs="Arial"/>
          <w:sz w:val="22"/>
          <w:szCs w:val="22"/>
        </w:rPr>
        <w:t xml:space="preserve"> </w:t>
      </w:r>
      <w:r w:rsidR="00434367">
        <w:rPr>
          <w:rFonts w:ascii="Arial" w:eastAsia="Arial" w:hAnsi="Arial" w:cs="Arial"/>
          <w:sz w:val="22"/>
          <w:szCs w:val="22"/>
        </w:rPr>
        <w:t xml:space="preserve">net </w:t>
      </w:r>
      <w:r>
        <w:rPr>
          <w:rFonts w:ascii="Arial" w:eastAsia="Arial" w:hAnsi="Arial" w:cs="Arial"/>
          <w:sz w:val="22"/>
          <w:szCs w:val="22"/>
        </w:rPr>
        <w:t>salary payment for Clerk - £</w:t>
      </w:r>
      <w:r w:rsidR="0020399F">
        <w:rPr>
          <w:rFonts w:ascii="Arial" w:eastAsia="Arial" w:hAnsi="Arial" w:cs="Arial"/>
          <w:sz w:val="22"/>
          <w:szCs w:val="22"/>
        </w:rPr>
        <w:t xml:space="preserve">550.05 includes backpay as per 8.1 </w:t>
      </w:r>
      <w:r w:rsidR="00F2208A">
        <w:rPr>
          <w:rFonts w:ascii="Arial" w:eastAsia="Arial" w:hAnsi="Arial" w:cs="Arial"/>
          <w:sz w:val="22"/>
          <w:szCs w:val="22"/>
        </w:rPr>
        <w:t>above.</w:t>
      </w:r>
    </w:p>
    <w:p w14:paraId="5EF35D55" w14:textId="77777777" w:rsidR="005E225F" w:rsidRPr="005E225F" w:rsidRDefault="005E225F" w:rsidP="005E225F">
      <w:pPr>
        <w:numPr>
          <w:ilvl w:val="1"/>
          <w:numId w:val="1"/>
        </w:numPr>
        <w:spacing w:after="120"/>
        <w:jc w:val="both"/>
        <w:rPr>
          <w:sz w:val="22"/>
          <w:szCs w:val="22"/>
        </w:rPr>
      </w:pPr>
      <w:r w:rsidRPr="006D478F">
        <w:rPr>
          <w:rFonts w:ascii="Arial" w:eastAsia="Arial" w:hAnsi="Arial" w:cs="Arial"/>
          <w:b/>
          <w:bCs/>
          <w:sz w:val="22"/>
          <w:szCs w:val="22"/>
        </w:rPr>
        <w:t>To</w:t>
      </w:r>
      <w:r>
        <w:rPr>
          <w:rFonts w:ascii="Arial" w:eastAsia="Arial" w:hAnsi="Arial" w:cs="Arial"/>
          <w:sz w:val="22"/>
          <w:szCs w:val="22"/>
        </w:rPr>
        <w:t xml:space="preserve"> </w:t>
      </w:r>
      <w:r>
        <w:rPr>
          <w:rFonts w:ascii="Arial" w:eastAsia="Arial" w:hAnsi="Arial" w:cs="Arial"/>
          <w:b/>
          <w:sz w:val="22"/>
          <w:szCs w:val="22"/>
        </w:rPr>
        <w:t>approve</w:t>
      </w:r>
      <w:r>
        <w:rPr>
          <w:rFonts w:ascii="Arial" w:eastAsia="Arial" w:hAnsi="Arial" w:cs="Arial"/>
          <w:sz w:val="22"/>
          <w:szCs w:val="22"/>
        </w:rPr>
        <w:t xml:space="preserve"> payment to Breckland Council for uncontested elections - £75</w:t>
      </w:r>
    </w:p>
    <w:p w14:paraId="02030B50" w14:textId="77777777" w:rsidR="005E045F" w:rsidRDefault="005E045F">
      <w:pPr>
        <w:pBdr>
          <w:top w:val="nil"/>
          <w:left w:val="nil"/>
          <w:bottom w:val="nil"/>
          <w:right w:val="nil"/>
          <w:between w:val="nil"/>
        </w:pBdr>
        <w:spacing w:after="120"/>
        <w:ind w:left="720"/>
        <w:jc w:val="both"/>
        <w:rPr>
          <w:rFonts w:ascii="Arial" w:eastAsia="Arial" w:hAnsi="Arial" w:cs="Arial"/>
          <w:b/>
          <w:sz w:val="22"/>
          <w:szCs w:val="22"/>
        </w:rPr>
      </w:pPr>
    </w:p>
    <w:p w14:paraId="49D5BC47" w14:textId="689A82D1" w:rsidR="005E045F" w:rsidRDefault="00251A89">
      <w:pPr>
        <w:numPr>
          <w:ilvl w:val="0"/>
          <w:numId w:val="1"/>
        </w:numPr>
        <w:spacing w:after="120"/>
        <w:jc w:val="both"/>
        <w:rPr>
          <w:rFonts w:ascii="Arial" w:eastAsia="Arial" w:hAnsi="Arial" w:cs="Arial"/>
          <w:sz w:val="22"/>
          <w:szCs w:val="22"/>
        </w:rPr>
      </w:pPr>
      <w:r>
        <w:rPr>
          <w:rFonts w:ascii="Arial" w:eastAsia="Arial" w:hAnsi="Arial" w:cs="Arial"/>
          <w:b/>
          <w:sz w:val="22"/>
          <w:szCs w:val="22"/>
        </w:rPr>
        <w:t xml:space="preserve">    Matters for Consideration: to decide</w:t>
      </w:r>
      <w:r>
        <w:rPr>
          <w:rFonts w:ascii="Arial" w:eastAsia="Arial" w:hAnsi="Arial" w:cs="Arial"/>
          <w:sz w:val="22"/>
          <w:szCs w:val="22"/>
        </w:rPr>
        <w:t xml:space="preserve"> on any matters for consideration at the next meeting.</w:t>
      </w:r>
    </w:p>
    <w:p w14:paraId="27A4BCD3" w14:textId="77777777" w:rsidR="005E045F" w:rsidRDefault="005E045F">
      <w:pPr>
        <w:spacing w:after="120"/>
        <w:jc w:val="both"/>
        <w:rPr>
          <w:rFonts w:ascii="Arial" w:eastAsia="Arial" w:hAnsi="Arial" w:cs="Arial"/>
          <w:sz w:val="22"/>
          <w:szCs w:val="22"/>
        </w:rPr>
      </w:pPr>
    </w:p>
    <w:p w14:paraId="75ECAAA3" w14:textId="5D5DAFF4" w:rsidR="005E045F" w:rsidRPr="00251A89" w:rsidRDefault="00000000" w:rsidP="00251A89">
      <w:pPr>
        <w:pStyle w:val="ListParagraph"/>
        <w:numPr>
          <w:ilvl w:val="0"/>
          <w:numId w:val="1"/>
        </w:numPr>
        <w:spacing w:after="120"/>
        <w:ind w:left="567" w:hanging="567"/>
        <w:jc w:val="both"/>
        <w:rPr>
          <w:rFonts w:ascii="Arial" w:eastAsia="Arial" w:hAnsi="Arial" w:cs="Arial"/>
          <w:sz w:val="22"/>
          <w:szCs w:val="22"/>
        </w:rPr>
      </w:pPr>
      <w:r w:rsidRPr="00251A89">
        <w:rPr>
          <w:rFonts w:ascii="Arial" w:eastAsia="Arial" w:hAnsi="Arial" w:cs="Arial"/>
          <w:b/>
          <w:sz w:val="22"/>
          <w:szCs w:val="22"/>
        </w:rPr>
        <w:t>Date of Next Meeting: to confirm</w:t>
      </w:r>
      <w:r w:rsidRPr="00251A89">
        <w:rPr>
          <w:rFonts w:ascii="Arial" w:eastAsia="Arial" w:hAnsi="Arial" w:cs="Arial"/>
          <w:sz w:val="22"/>
          <w:szCs w:val="22"/>
        </w:rPr>
        <w:t xml:space="preserve"> the date the next Meeting of the Parish Council as </w:t>
      </w:r>
      <w:r w:rsidR="00251A89" w:rsidRPr="00251A89">
        <w:rPr>
          <w:rFonts w:ascii="Arial" w:eastAsia="Arial" w:hAnsi="Arial" w:cs="Arial"/>
          <w:sz w:val="22"/>
          <w:szCs w:val="22"/>
        </w:rPr>
        <w:t xml:space="preserve">  </w:t>
      </w:r>
      <w:r w:rsidRPr="00251A89">
        <w:rPr>
          <w:rFonts w:ascii="Arial" w:eastAsia="Arial" w:hAnsi="Arial" w:cs="Arial"/>
          <w:b/>
          <w:sz w:val="22"/>
          <w:szCs w:val="22"/>
        </w:rPr>
        <w:t xml:space="preserve">Thursday, </w:t>
      </w:r>
      <w:r w:rsidR="001A10EC">
        <w:rPr>
          <w:rFonts w:ascii="Arial" w:eastAsia="Arial" w:hAnsi="Arial" w:cs="Arial"/>
          <w:b/>
          <w:sz w:val="22"/>
          <w:szCs w:val="22"/>
        </w:rPr>
        <w:t>2</w:t>
      </w:r>
      <w:r w:rsidRPr="00251A89">
        <w:rPr>
          <w:rFonts w:ascii="Arial" w:eastAsia="Arial" w:hAnsi="Arial" w:cs="Arial"/>
          <w:b/>
          <w:sz w:val="22"/>
          <w:szCs w:val="22"/>
        </w:rPr>
        <w:t>1</w:t>
      </w:r>
      <w:r w:rsidR="001A10EC">
        <w:rPr>
          <w:rFonts w:ascii="Arial" w:eastAsia="Arial" w:hAnsi="Arial" w:cs="Arial"/>
          <w:b/>
          <w:sz w:val="22"/>
          <w:szCs w:val="22"/>
        </w:rPr>
        <w:t xml:space="preserve"> December</w:t>
      </w:r>
      <w:r w:rsidRPr="00251A89">
        <w:rPr>
          <w:rFonts w:ascii="Arial" w:eastAsia="Arial" w:hAnsi="Arial" w:cs="Arial"/>
          <w:b/>
          <w:sz w:val="22"/>
          <w:szCs w:val="22"/>
        </w:rPr>
        <w:t xml:space="preserve"> 2023</w:t>
      </w:r>
      <w:r w:rsidRPr="00251A89">
        <w:rPr>
          <w:rFonts w:ascii="Arial" w:eastAsia="Arial" w:hAnsi="Arial" w:cs="Arial"/>
          <w:sz w:val="22"/>
          <w:szCs w:val="22"/>
        </w:rPr>
        <w:t>, at 7.30 p.m. in Bridgham &amp; Roudham Village Hall, Chapel Lane, Bridgham.</w:t>
      </w:r>
    </w:p>
    <w:p w14:paraId="135B3411" w14:textId="77777777" w:rsidR="005E045F" w:rsidRDefault="005E045F">
      <w:pPr>
        <w:keepNext/>
        <w:spacing w:after="120"/>
        <w:jc w:val="both"/>
        <w:rPr>
          <w:rFonts w:ascii="Arial" w:eastAsia="Arial" w:hAnsi="Arial" w:cs="Arial"/>
          <w:b/>
          <w:sz w:val="22"/>
          <w:szCs w:val="22"/>
        </w:rPr>
      </w:pPr>
    </w:p>
    <w:p w14:paraId="2CE9259A" w14:textId="77777777" w:rsidR="005E045F" w:rsidRDefault="00000000">
      <w:pPr>
        <w:keepNext/>
        <w:spacing w:after="120"/>
        <w:jc w:val="both"/>
        <w:rPr>
          <w:rFonts w:ascii="Arial" w:eastAsia="Arial" w:hAnsi="Arial" w:cs="Arial"/>
          <w:sz w:val="22"/>
          <w:szCs w:val="22"/>
        </w:rPr>
      </w:pPr>
      <w:r>
        <w:rPr>
          <w:rFonts w:ascii="Arial" w:eastAsia="Arial" w:hAnsi="Arial" w:cs="Arial"/>
          <w:b/>
          <w:sz w:val="22"/>
          <w:szCs w:val="22"/>
        </w:rPr>
        <w:t>Future Meeting dates:</w:t>
      </w:r>
    </w:p>
    <w:tbl>
      <w:tblPr>
        <w:tblStyle w:val="a2"/>
        <w:tblW w:w="9720" w:type="dxa"/>
        <w:tblBorders>
          <w:top w:val="nil"/>
          <w:left w:val="nil"/>
          <w:bottom w:val="nil"/>
          <w:right w:val="nil"/>
          <w:insideH w:val="nil"/>
          <w:insideV w:val="nil"/>
        </w:tblBorders>
        <w:tblLayout w:type="fixed"/>
        <w:tblLook w:val="0400" w:firstRow="0" w:lastRow="0" w:firstColumn="0" w:lastColumn="0" w:noHBand="0" w:noVBand="1"/>
      </w:tblPr>
      <w:tblGrid>
        <w:gridCol w:w="3236"/>
        <w:gridCol w:w="3237"/>
        <w:gridCol w:w="3247"/>
      </w:tblGrid>
      <w:tr w:rsidR="005E045F" w14:paraId="34B87AA2" w14:textId="77777777" w:rsidTr="00091650">
        <w:tc>
          <w:tcPr>
            <w:tcW w:w="3236" w:type="dxa"/>
          </w:tcPr>
          <w:p w14:paraId="07544BFB" w14:textId="77777777" w:rsidR="005E045F" w:rsidRDefault="005E045F">
            <w:pPr>
              <w:keepNext/>
            </w:pPr>
          </w:p>
        </w:tc>
        <w:tc>
          <w:tcPr>
            <w:tcW w:w="3237" w:type="dxa"/>
          </w:tcPr>
          <w:p w14:paraId="47F39727" w14:textId="77777777" w:rsidR="005E045F" w:rsidRDefault="005E045F">
            <w:pPr>
              <w:keepNext/>
            </w:pPr>
          </w:p>
        </w:tc>
        <w:tc>
          <w:tcPr>
            <w:tcW w:w="3247" w:type="dxa"/>
          </w:tcPr>
          <w:p w14:paraId="66FA8B22" w14:textId="77777777" w:rsidR="005E045F" w:rsidRDefault="005E045F">
            <w:pPr>
              <w:keepNext/>
            </w:pPr>
          </w:p>
        </w:tc>
      </w:tr>
      <w:tr w:rsidR="00091650" w14:paraId="7C4D66C4" w14:textId="77777777" w:rsidTr="00091650">
        <w:tc>
          <w:tcPr>
            <w:tcW w:w="3236" w:type="dxa"/>
          </w:tcPr>
          <w:p w14:paraId="1C44F3B8" w14:textId="77777777" w:rsidR="00091650" w:rsidRDefault="00091650" w:rsidP="00091650">
            <w:pPr>
              <w:widowControl w:val="0"/>
              <w:rPr>
                <w:rFonts w:ascii="Arial" w:eastAsia="Arial" w:hAnsi="Arial" w:cs="Arial"/>
                <w:sz w:val="22"/>
                <w:szCs w:val="22"/>
              </w:rPr>
            </w:pPr>
            <w:r>
              <w:rPr>
                <w:rFonts w:ascii="Arial" w:eastAsia="Arial" w:hAnsi="Arial" w:cs="Arial"/>
                <w:sz w:val="22"/>
                <w:szCs w:val="22"/>
              </w:rPr>
              <w:t>Thursday 18 January 2024</w:t>
            </w:r>
          </w:p>
          <w:p w14:paraId="21DFA995" w14:textId="7672EC03" w:rsidR="00091650" w:rsidRDefault="00091650" w:rsidP="00091650">
            <w:pPr>
              <w:widowControl w:val="0"/>
            </w:pPr>
          </w:p>
        </w:tc>
        <w:tc>
          <w:tcPr>
            <w:tcW w:w="3237" w:type="dxa"/>
          </w:tcPr>
          <w:p w14:paraId="1C79797F" w14:textId="77777777" w:rsidR="00091650" w:rsidRDefault="00091650" w:rsidP="00091650">
            <w:pPr>
              <w:keepNext/>
            </w:pPr>
          </w:p>
        </w:tc>
        <w:tc>
          <w:tcPr>
            <w:tcW w:w="3247" w:type="dxa"/>
          </w:tcPr>
          <w:p w14:paraId="7B36B1BC" w14:textId="77777777" w:rsidR="00091650" w:rsidRDefault="00091650" w:rsidP="00091650">
            <w:pPr>
              <w:keepNext/>
            </w:pPr>
          </w:p>
        </w:tc>
      </w:tr>
      <w:tr w:rsidR="00091650" w14:paraId="2FF7680B" w14:textId="77777777" w:rsidTr="00091650">
        <w:tc>
          <w:tcPr>
            <w:tcW w:w="3236" w:type="dxa"/>
          </w:tcPr>
          <w:p w14:paraId="406C5594" w14:textId="77777777" w:rsidR="00091650" w:rsidRDefault="00091650" w:rsidP="00091650">
            <w:pPr>
              <w:keepNext/>
            </w:pPr>
          </w:p>
        </w:tc>
        <w:tc>
          <w:tcPr>
            <w:tcW w:w="3237" w:type="dxa"/>
          </w:tcPr>
          <w:p w14:paraId="171BE9A8" w14:textId="77777777" w:rsidR="00091650" w:rsidRDefault="00091650" w:rsidP="00091650">
            <w:pPr>
              <w:keepNext/>
            </w:pPr>
          </w:p>
        </w:tc>
        <w:tc>
          <w:tcPr>
            <w:tcW w:w="3247" w:type="dxa"/>
          </w:tcPr>
          <w:p w14:paraId="24DF922C" w14:textId="77777777" w:rsidR="00091650" w:rsidRDefault="00091650" w:rsidP="00091650">
            <w:pPr>
              <w:keepNext/>
            </w:pPr>
          </w:p>
        </w:tc>
      </w:tr>
      <w:tr w:rsidR="00091650" w14:paraId="3234318C" w14:textId="77777777">
        <w:tc>
          <w:tcPr>
            <w:tcW w:w="3236" w:type="dxa"/>
          </w:tcPr>
          <w:p w14:paraId="415F4177" w14:textId="77777777" w:rsidR="00091650" w:rsidRDefault="00091650" w:rsidP="00091650">
            <w:pPr>
              <w:keepNext/>
            </w:pPr>
          </w:p>
        </w:tc>
        <w:tc>
          <w:tcPr>
            <w:tcW w:w="3237" w:type="dxa"/>
          </w:tcPr>
          <w:p w14:paraId="7E5F5967" w14:textId="77777777" w:rsidR="00091650" w:rsidRDefault="00091650" w:rsidP="00091650">
            <w:pPr>
              <w:keepNext/>
            </w:pPr>
          </w:p>
        </w:tc>
        <w:tc>
          <w:tcPr>
            <w:tcW w:w="3247" w:type="dxa"/>
          </w:tcPr>
          <w:p w14:paraId="2AF5C931" w14:textId="77777777" w:rsidR="00091650" w:rsidRDefault="00091650" w:rsidP="00091650">
            <w:pPr>
              <w:keepNext/>
            </w:pPr>
          </w:p>
        </w:tc>
      </w:tr>
    </w:tbl>
    <w:p w14:paraId="175D8C0C" w14:textId="77777777" w:rsidR="005E045F" w:rsidRDefault="00000000">
      <w:pPr>
        <w:jc w:val="both"/>
        <w:rPr>
          <w:rFonts w:ascii="Arial" w:eastAsia="Arial" w:hAnsi="Arial" w:cs="Arial"/>
          <w:sz w:val="22"/>
          <w:szCs w:val="22"/>
        </w:rPr>
      </w:pPr>
      <w:r>
        <w:rPr>
          <w:rFonts w:ascii="Arial" w:eastAsia="Arial" w:hAnsi="Arial" w:cs="Arial"/>
          <w:b/>
          <w:color w:val="000000"/>
          <w:sz w:val="22"/>
          <w:szCs w:val="22"/>
        </w:rPr>
        <w:t>Note</w:t>
      </w:r>
      <w:r>
        <w:rPr>
          <w:rFonts w:ascii="Arial" w:eastAsia="Arial" w:hAnsi="Arial" w:cs="Arial"/>
          <w:color w:val="000000"/>
          <w:sz w:val="22"/>
          <w:szCs w:val="22"/>
        </w:rPr>
        <w:t>: Meetings will only be called if there is business to discuss which cannot wait until the following scheduled meeting date.</w:t>
      </w:r>
    </w:p>
    <w:sectPr w:rsidR="005E045F">
      <w:footerReference w:type="default" r:id="rId8"/>
      <w:pgSz w:w="11906" w:h="16838"/>
      <w:pgMar w:top="720" w:right="1016"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DCA0" w14:textId="77777777" w:rsidR="004F05D2" w:rsidRDefault="004F05D2">
      <w:r>
        <w:separator/>
      </w:r>
    </w:p>
  </w:endnote>
  <w:endnote w:type="continuationSeparator" w:id="0">
    <w:p w14:paraId="48D1A1FD" w14:textId="77777777" w:rsidR="004F05D2" w:rsidRDefault="004F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EAB" w14:textId="052AC8A7" w:rsidR="005E045F" w:rsidRDefault="00000000">
    <w:pPr>
      <w:rPr>
        <w:rFonts w:ascii="Arial" w:eastAsia="Arial" w:hAnsi="Arial" w:cs="Arial"/>
        <w:sz w:val="18"/>
        <w:szCs w:val="18"/>
      </w:rPr>
    </w:pPr>
    <w:r>
      <w:rPr>
        <w:rFonts w:ascii="Arial" w:eastAsia="Arial" w:hAnsi="Arial" w:cs="Arial"/>
        <w:sz w:val="18"/>
        <w:szCs w:val="18"/>
      </w:rPr>
      <w:t xml:space="preserve">RLPC: </w:t>
    </w:r>
    <w:r w:rsidR="003351CB">
      <w:rPr>
        <w:rFonts w:ascii="Arial" w:eastAsia="Arial" w:hAnsi="Arial" w:cs="Arial"/>
        <w:sz w:val="18"/>
        <w:szCs w:val="18"/>
      </w:rPr>
      <w:t>PC</w:t>
    </w:r>
    <w:r>
      <w:rPr>
        <w:rFonts w:ascii="Arial" w:eastAsia="Arial" w:hAnsi="Arial" w:cs="Arial"/>
        <w:sz w:val="18"/>
        <w:szCs w:val="18"/>
      </w:rPr>
      <w:t xml:space="preserve"> Meeting </w:t>
    </w:r>
    <w:r w:rsidR="00434367">
      <w:rPr>
        <w:rFonts w:ascii="Arial" w:eastAsia="Arial" w:hAnsi="Arial" w:cs="Arial"/>
        <w:sz w:val="18"/>
        <w:szCs w:val="18"/>
      </w:rPr>
      <w:t>1</w:t>
    </w:r>
    <w:r w:rsidR="001A10EC">
      <w:rPr>
        <w:rFonts w:ascii="Arial" w:eastAsia="Arial" w:hAnsi="Arial" w:cs="Arial"/>
        <w:sz w:val="18"/>
        <w:szCs w:val="18"/>
      </w:rPr>
      <w:t>6</w:t>
    </w:r>
    <w:r>
      <w:rPr>
        <w:rFonts w:ascii="Arial" w:eastAsia="Arial" w:hAnsi="Arial" w:cs="Arial"/>
        <w:sz w:val="18"/>
        <w:szCs w:val="18"/>
      </w:rPr>
      <w:t xml:space="preserve"> </w:t>
    </w:r>
    <w:r w:rsidR="001A10EC">
      <w:rPr>
        <w:rFonts w:ascii="Arial" w:eastAsia="Arial" w:hAnsi="Arial" w:cs="Arial"/>
        <w:sz w:val="18"/>
        <w:szCs w:val="18"/>
      </w:rPr>
      <w:t>November</w:t>
    </w:r>
    <w:r w:rsidR="00DF6FB4">
      <w:rPr>
        <w:rFonts w:ascii="Arial" w:eastAsia="Arial" w:hAnsi="Arial" w:cs="Arial"/>
        <w:sz w:val="18"/>
        <w:szCs w:val="18"/>
      </w:rPr>
      <w:t xml:space="preserve"> </w:t>
    </w:r>
    <w:r>
      <w:rPr>
        <w:rFonts w:ascii="Arial" w:eastAsia="Arial" w:hAnsi="Arial" w:cs="Arial"/>
        <w:sz w:val="18"/>
        <w:szCs w:val="18"/>
      </w:rPr>
      <w:t xml:space="preserve">2023 </w:t>
    </w:r>
    <w:r>
      <w:rPr>
        <w:rFonts w:ascii="Arial" w:eastAsia="Arial" w:hAnsi="Arial" w:cs="Arial"/>
        <w:sz w:val="18"/>
        <w:szCs w:val="18"/>
      </w:rPr>
      <w:tab/>
    </w:r>
    <w:r>
      <w:rPr>
        <w:rFonts w:ascii="Arial" w:eastAsia="Arial" w:hAnsi="Arial" w:cs="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61119">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AA77" w14:textId="77777777" w:rsidR="004F05D2" w:rsidRDefault="004F05D2">
      <w:r>
        <w:separator/>
      </w:r>
    </w:p>
  </w:footnote>
  <w:footnote w:type="continuationSeparator" w:id="0">
    <w:p w14:paraId="3CAFEC8A" w14:textId="77777777" w:rsidR="004F05D2" w:rsidRDefault="004F0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0758E"/>
    <w:multiLevelType w:val="multilevel"/>
    <w:tmpl w:val="2E6C5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F54929"/>
    <w:multiLevelType w:val="multilevel"/>
    <w:tmpl w:val="0040CD90"/>
    <w:lvl w:ilvl="0">
      <w:start w:val="1"/>
      <w:numFmt w:val="decimal"/>
      <w:lvlText w:val="%1."/>
      <w:lvlJc w:val="left"/>
      <w:pPr>
        <w:ind w:left="360" w:hanging="360"/>
      </w:pPr>
    </w:lvl>
    <w:lvl w:ilvl="1">
      <w:start w:val="1"/>
      <w:numFmt w:val="decimal"/>
      <w:lvlText w:val="%1.%2."/>
      <w:lvlJc w:val="left"/>
      <w:pPr>
        <w:ind w:left="1144" w:hanging="576"/>
      </w:pPr>
      <w:rPr>
        <w:rFonts w:ascii="Arial" w:eastAsia="Arial" w:hAnsi="Arial" w:cs="Arial"/>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0113017">
    <w:abstractNumId w:val="1"/>
  </w:num>
  <w:num w:numId="2" w16cid:durableId="681786465">
    <w:abstractNumId w:val="0"/>
  </w:num>
  <w:num w:numId="3" w16cid:durableId="184877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019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9710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F"/>
    <w:rsid w:val="00074C9B"/>
    <w:rsid w:val="00091650"/>
    <w:rsid w:val="00093116"/>
    <w:rsid w:val="001276E8"/>
    <w:rsid w:val="001A10EC"/>
    <w:rsid w:val="001C6A2F"/>
    <w:rsid w:val="0020399F"/>
    <w:rsid w:val="00251A89"/>
    <w:rsid w:val="00332447"/>
    <w:rsid w:val="003351CB"/>
    <w:rsid w:val="00347B89"/>
    <w:rsid w:val="00361119"/>
    <w:rsid w:val="00434367"/>
    <w:rsid w:val="004F05D2"/>
    <w:rsid w:val="005249ED"/>
    <w:rsid w:val="005E045F"/>
    <w:rsid w:val="005E225F"/>
    <w:rsid w:val="00602F6B"/>
    <w:rsid w:val="00696489"/>
    <w:rsid w:val="006D478F"/>
    <w:rsid w:val="00701A36"/>
    <w:rsid w:val="00730E02"/>
    <w:rsid w:val="008474F1"/>
    <w:rsid w:val="00870ACB"/>
    <w:rsid w:val="0097332C"/>
    <w:rsid w:val="00984041"/>
    <w:rsid w:val="009A68D7"/>
    <w:rsid w:val="009C67B4"/>
    <w:rsid w:val="009D2E37"/>
    <w:rsid w:val="00A07E15"/>
    <w:rsid w:val="00A3337E"/>
    <w:rsid w:val="00C90613"/>
    <w:rsid w:val="00D25369"/>
    <w:rsid w:val="00D840FD"/>
    <w:rsid w:val="00DF6FB4"/>
    <w:rsid w:val="00EC4072"/>
    <w:rsid w:val="00F114A7"/>
    <w:rsid w:val="00F2208A"/>
    <w:rsid w:val="00F7102B"/>
    <w:rsid w:val="00FC65B0"/>
    <w:rsid w:val="00FE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A40C"/>
  <w15:docId w15:val="{B3C0AC93-58E5-4A98-8F3B-4D5952A1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87"/>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61A28"/>
    <w:pPr>
      <w:spacing w:before="120"/>
      <w:outlineLvl w:val="1"/>
    </w:pPr>
    <w:rPr>
      <w:rFonts w:ascii="Helv" w:hAnsi="Helv"/>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029"/>
    <w:pPr>
      <w:ind w:left="720"/>
      <w:contextualSpacing/>
    </w:pPr>
  </w:style>
  <w:style w:type="paragraph" w:styleId="BalloonText">
    <w:name w:val="Balloon Text"/>
    <w:basedOn w:val="Normal"/>
    <w:link w:val="BalloonTextChar"/>
    <w:uiPriority w:val="99"/>
    <w:semiHidden/>
    <w:unhideWhenUsed/>
    <w:rsid w:val="000311E4"/>
    <w:rPr>
      <w:rFonts w:ascii="Tahoma" w:hAnsi="Tahoma" w:cs="Tahoma"/>
      <w:sz w:val="16"/>
      <w:szCs w:val="16"/>
    </w:rPr>
  </w:style>
  <w:style w:type="character" w:customStyle="1" w:styleId="BalloonTextChar">
    <w:name w:val="Balloon Text Char"/>
    <w:basedOn w:val="DefaultParagraphFont"/>
    <w:link w:val="BalloonText"/>
    <w:uiPriority w:val="99"/>
    <w:semiHidden/>
    <w:rsid w:val="000311E4"/>
    <w:rPr>
      <w:rFonts w:ascii="Tahoma" w:hAnsi="Tahoma" w:cs="Tahoma"/>
      <w:sz w:val="16"/>
      <w:szCs w:val="16"/>
    </w:rPr>
  </w:style>
  <w:style w:type="character" w:styleId="Hyperlink">
    <w:name w:val="Hyperlink"/>
    <w:basedOn w:val="DefaultParagraphFont"/>
    <w:uiPriority w:val="99"/>
    <w:unhideWhenUsed/>
    <w:rsid w:val="00B76D93"/>
    <w:rPr>
      <w:color w:val="0000FF"/>
      <w:u w:val="single"/>
    </w:rPr>
  </w:style>
  <w:style w:type="paragraph" w:styleId="Revision">
    <w:name w:val="Revision"/>
    <w:hidden/>
    <w:uiPriority w:val="99"/>
    <w:semiHidden/>
    <w:rsid w:val="0017301E"/>
  </w:style>
  <w:style w:type="table" w:styleId="TableGrid">
    <w:name w:val="Table Grid"/>
    <w:basedOn w:val="TableNormal"/>
    <w:uiPriority w:val="59"/>
    <w:rsid w:val="00A85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1567"/>
    <w:pPr>
      <w:tabs>
        <w:tab w:val="center" w:pos="4513"/>
        <w:tab w:val="right" w:pos="9026"/>
      </w:tabs>
    </w:pPr>
  </w:style>
  <w:style w:type="character" w:customStyle="1" w:styleId="HeaderChar">
    <w:name w:val="Header Char"/>
    <w:basedOn w:val="DefaultParagraphFont"/>
    <w:link w:val="Header"/>
    <w:uiPriority w:val="99"/>
    <w:rsid w:val="00531567"/>
  </w:style>
  <w:style w:type="paragraph" w:styleId="Footer">
    <w:name w:val="footer"/>
    <w:basedOn w:val="Normal"/>
    <w:link w:val="FooterChar"/>
    <w:uiPriority w:val="99"/>
    <w:unhideWhenUsed/>
    <w:rsid w:val="00531567"/>
    <w:pPr>
      <w:tabs>
        <w:tab w:val="center" w:pos="4513"/>
        <w:tab w:val="right" w:pos="9026"/>
      </w:tabs>
    </w:pPr>
  </w:style>
  <w:style w:type="character" w:customStyle="1" w:styleId="FooterChar">
    <w:name w:val="Footer Char"/>
    <w:basedOn w:val="DefaultParagraphFont"/>
    <w:link w:val="Footer"/>
    <w:uiPriority w:val="99"/>
    <w:rsid w:val="00531567"/>
  </w:style>
  <w:style w:type="numbering" w:customStyle="1" w:styleId="Style1">
    <w:name w:val="Style1"/>
    <w:uiPriority w:val="99"/>
    <w:rsid w:val="00BA0323"/>
  </w:style>
  <w:style w:type="numbering" w:customStyle="1" w:styleId="Style2">
    <w:name w:val="Style2"/>
    <w:uiPriority w:val="99"/>
    <w:rsid w:val="00A22CEC"/>
  </w:style>
  <w:style w:type="numbering" w:customStyle="1" w:styleId="Style3">
    <w:name w:val="Style3"/>
    <w:uiPriority w:val="99"/>
    <w:rsid w:val="00BA30C9"/>
  </w:style>
  <w:style w:type="character" w:styleId="Strong">
    <w:name w:val="Strong"/>
    <w:basedOn w:val="DefaultParagraphFont"/>
    <w:uiPriority w:val="22"/>
    <w:qFormat/>
    <w:rsid w:val="00021C9B"/>
    <w:rPr>
      <w:b/>
      <w:bCs/>
    </w:rPr>
  </w:style>
  <w:style w:type="character" w:styleId="FollowedHyperlink">
    <w:name w:val="FollowedHyperlink"/>
    <w:basedOn w:val="DefaultParagraphFont"/>
    <w:uiPriority w:val="99"/>
    <w:semiHidden/>
    <w:unhideWhenUsed/>
    <w:rsid w:val="007D66E4"/>
    <w:rPr>
      <w:color w:val="800080"/>
      <w:u w:val="single"/>
    </w:rPr>
  </w:style>
  <w:style w:type="numbering" w:customStyle="1" w:styleId="Style4">
    <w:name w:val="Style4"/>
    <w:uiPriority w:val="99"/>
    <w:rsid w:val="000D1C5B"/>
  </w:style>
  <w:style w:type="paragraph" w:customStyle="1" w:styleId="Default">
    <w:name w:val="Default"/>
    <w:rsid w:val="00981B3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141A"/>
    <w:rPr>
      <w:color w:val="605E5C"/>
      <w:shd w:val="clear" w:color="auto" w:fill="E1DFDD"/>
    </w:rPr>
  </w:style>
  <w:style w:type="character" w:customStyle="1" w:styleId="Heading2Char">
    <w:name w:val="Heading 2 Char"/>
    <w:basedOn w:val="DefaultParagraphFont"/>
    <w:link w:val="Heading2"/>
    <w:rsid w:val="00261A28"/>
    <w:rPr>
      <w:rFonts w:ascii="Helv" w:hAnsi="Helv"/>
      <w:b/>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il">
    <w:name w:val="il"/>
    <w:basedOn w:val="DefaultParagraphFont"/>
    <w:rsid w:val="005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9876">
      <w:bodyDiv w:val="1"/>
      <w:marLeft w:val="0"/>
      <w:marRight w:val="0"/>
      <w:marTop w:val="0"/>
      <w:marBottom w:val="0"/>
      <w:divBdr>
        <w:top w:val="none" w:sz="0" w:space="0" w:color="auto"/>
        <w:left w:val="none" w:sz="0" w:space="0" w:color="auto"/>
        <w:bottom w:val="none" w:sz="0" w:space="0" w:color="auto"/>
        <w:right w:val="none" w:sz="0" w:space="0" w:color="auto"/>
      </w:divBdr>
    </w:div>
    <w:div w:id="65040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AVCUceFhWW4NmdLR00QADHfCQ==">CgMxLjA4AHIhMUlSZFk4MzZEVXp3bXZ0V3AwRjNnbTFWdE0wZkVYb19n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Gibson</dc:creator>
  <cp:lastModifiedBy>Alison Pena</cp:lastModifiedBy>
  <cp:revision>2</cp:revision>
  <cp:lastPrinted>2023-10-13T08:33:00Z</cp:lastPrinted>
  <dcterms:created xsi:type="dcterms:W3CDTF">2023-11-13T10:22:00Z</dcterms:created>
  <dcterms:modified xsi:type="dcterms:W3CDTF">2023-11-13T10:22:00Z</dcterms:modified>
</cp:coreProperties>
</file>